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18" w:rsidRPr="00E87D04" w:rsidRDefault="00D83318" w:rsidP="00D83318">
      <w:pPr>
        <w:spacing w:after="0"/>
        <w:rPr>
          <w:b/>
        </w:rPr>
      </w:pPr>
      <w:r w:rsidRPr="00E87D04">
        <w:rPr>
          <w:b/>
        </w:rPr>
        <w:t>Teacher Name: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Hearne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Subject:</w:t>
      </w:r>
      <w:r w:rsidRPr="00E87D04">
        <w:rPr>
          <w:b/>
        </w:rPr>
        <w:tab/>
      </w:r>
      <w:r>
        <w:rPr>
          <w:b/>
        </w:rPr>
        <w:t>A.S. II &amp; U.S. II</w:t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>Start Date(s):</w:t>
      </w:r>
      <w:r>
        <w:rPr>
          <w:b/>
        </w:rPr>
        <w:tab/>
        <w:t>4/3</w:t>
      </w:r>
      <w:r>
        <w:rPr>
          <w:b/>
        </w:rPr>
        <w:t>/17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Grade Level(s):10</w:t>
      </w:r>
      <w:proofErr w:type="gramStart"/>
      <w:r>
        <w:rPr>
          <w:b/>
        </w:rPr>
        <w:t>,11</w:t>
      </w:r>
      <w:proofErr w:type="gramEnd"/>
    </w:p>
    <w:p w:rsidR="00D83318" w:rsidRPr="006724F3" w:rsidRDefault="00D83318" w:rsidP="00D83318">
      <w:pPr>
        <w:spacing w:after="0"/>
        <w:rPr>
          <w:b/>
        </w:rPr>
      </w:pPr>
      <w:r w:rsidRPr="00E87D04">
        <w:rPr>
          <w:b/>
        </w:rPr>
        <w:t>Building:</w:t>
      </w:r>
      <w:r>
        <w:rPr>
          <w:b/>
        </w:rPr>
        <w:tab/>
        <w:t>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>
        <w:rPr>
          <w:b/>
        </w:rPr>
        <w:tab/>
        <w:t>4/7</w:t>
      </w:r>
      <w:bookmarkStart w:id="0" w:name="_GoBack"/>
      <w:bookmarkEnd w:id="0"/>
      <w:r>
        <w:rPr>
          <w:b/>
        </w:rPr>
        <w:t>/17</w:t>
      </w:r>
    </w:p>
    <w:tbl>
      <w:tblPr>
        <w:tblStyle w:val="TableGrid"/>
        <w:tblW w:w="15237" w:type="dxa"/>
        <w:tblLayout w:type="fixed"/>
        <w:tblLook w:val="04A0" w:firstRow="1" w:lastRow="0" w:firstColumn="1" w:lastColumn="0" w:noHBand="0" w:noVBand="1"/>
      </w:tblPr>
      <w:tblGrid>
        <w:gridCol w:w="560"/>
        <w:gridCol w:w="3069"/>
        <w:gridCol w:w="722"/>
        <w:gridCol w:w="5674"/>
        <w:gridCol w:w="464"/>
        <w:gridCol w:w="1715"/>
        <w:gridCol w:w="3033"/>
      </w:tblGrid>
      <w:tr w:rsidR="00D83318" w:rsidTr="00C255B1">
        <w:trPr>
          <w:trHeight w:val="544"/>
        </w:trPr>
        <w:tc>
          <w:tcPr>
            <w:tcW w:w="15237" w:type="dxa"/>
            <w:gridSpan w:val="7"/>
            <w:shd w:val="clear" w:color="auto" w:fill="FABF8F" w:themeFill="accent6" w:themeFillTint="99"/>
          </w:tcPr>
          <w:p w:rsidR="00D83318" w:rsidRPr="00BE22FE" w:rsidRDefault="00D83318" w:rsidP="00C255B1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D83318" w:rsidTr="00C255B1">
        <w:trPr>
          <w:cantSplit/>
          <w:trHeight w:val="1144"/>
        </w:trPr>
        <w:tc>
          <w:tcPr>
            <w:tcW w:w="560" w:type="dxa"/>
            <w:shd w:val="clear" w:color="auto" w:fill="FABF8F" w:themeFill="accent6" w:themeFillTint="99"/>
            <w:vAlign w:val="center"/>
          </w:tcPr>
          <w:p w:rsidR="00D83318" w:rsidRPr="006724F3" w:rsidRDefault="00D83318" w:rsidP="00C255B1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D83318" w:rsidRPr="006724F3" w:rsidRDefault="00D83318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2" w:type="dxa"/>
            <w:shd w:val="clear" w:color="auto" w:fill="FABF8F" w:themeFill="accent6" w:themeFillTint="99"/>
            <w:vAlign w:val="center"/>
          </w:tcPr>
          <w:p w:rsidR="00D83318" w:rsidRPr="006724F3" w:rsidRDefault="00D83318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74" w:type="dxa"/>
            <w:shd w:val="clear" w:color="auto" w:fill="FABF8F" w:themeFill="accent6" w:themeFillTint="99"/>
            <w:vAlign w:val="center"/>
          </w:tcPr>
          <w:p w:rsidR="00D83318" w:rsidRPr="006724F3" w:rsidRDefault="00D83318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4" w:type="dxa"/>
            <w:shd w:val="clear" w:color="auto" w:fill="FABF8F" w:themeFill="accent6" w:themeFillTint="99"/>
            <w:textDirection w:val="btLr"/>
            <w:vAlign w:val="center"/>
          </w:tcPr>
          <w:p w:rsidR="00D83318" w:rsidRPr="006724F3" w:rsidRDefault="00D83318" w:rsidP="00C255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715" w:type="dxa"/>
            <w:shd w:val="clear" w:color="auto" w:fill="FABF8F" w:themeFill="accent6" w:themeFillTint="99"/>
            <w:vAlign w:val="center"/>
          </w:tcPr>
          <w:p w:rsidR="00D83318" w:rsidRPr="006724F3" w:rsidRDefault="00D83318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33" w:type="dxa"/>
            <w:shd w:val="clear" w:color="auto" w:fill="FABF8F" w:themeFill="accent6" w:themeFillTint="99"/>
            <w:vAlign w:val="center"/>
          </w:tcPr>
          <w:p w:rsidR="00D83318" w:rsidRPr="006724F3" w:rsidRDefault="00D83318" w:rsidP="00C255B1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D83318" w:rsidTr="00C255B1">
        <w:trPr>
          <w:trHeight w:val="535"/>
        </w:trPr>
        <w:tc>
          <w:tcPr>
            <w:tcW w:w="560" w:type="dxa"/>
            <w:vAlign w:val="center"/>
          </w:tcPr>
          <w:p w:rsidR="00D83318" w:rsidRPr="00BE22FE" w:rsidRDefault="00D83318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69" w:type="dxa"/>
          </w:tcPr>
          <w:p w:rsidR="00D83318" w:rsidRDefault="00D83318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D83318" w:rsidRDefault="00D833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A.S.II- Describe what events fueled the Red Scare of the early 1920s</w:t>
            </w:r>
          </w:p>
          <w:p w:rsidR="00D83318" w:rsidRPr="00297DAC" w:rsidRDefault="00D833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U.S. II- </w:t>
            </w:r>
            <w:r>
              <w:rPr>
                <w:b/>
                <w:bCs/>
                <w:sz w:val="18"/>
                <w:szCs w:val="18"/>
              </w:rPr>
              <w:t>Describe what events fueled the Red Scare of the early 1920s</w:t>
            </w:r>
          </w:p>
        </w:tc>
        <w:tc>
          <w:tcPr>
            <w:tcW w:w="722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D83318" w:rsidTr="00C255B1">
        <w:trPr>
          <w:trHeight w:val="535"/>
        </w:trPr>
        <w:tc>
          <w:tcPr>
            <w:tcW w:w="560" w:type="dxa"/>
            <w:vAlign w:val="center"/>
          </w:tcPr>
          <w:p w:rsidR="00D83318" w:rsidRPr="00BE22FE" w:rsidRDefault="00D83318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9" w:type="dxa"/>
          </w:tcPr>
          <w:p w:rsidR="00D83318" w:rsidRDefault="00D83318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D83318" w:rsidRDefault="00D833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Examine what conflicts led to the major labor strikes of 1919</w:t>
            </w:r>
          </w:p>
          <w:p w:rsidR="00D83318" w:rsidRPr="00297DAC" w:rsidRDefault="00D833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USII- Examine </w:t>
            </w:r>
            <w:r>
              <w:rPr>
                <w:b/>
                <w:bCs/>
                <w:sz w:val="18"/>
                <w:szCs w:val="18"/>
              </w:rPr>
              <w:t>what conflicts led to the major labor strikes of 1919</w:t>
            </w:r>
          </w:p>
        </w:tc>
        <w:tc>
          <w:tcPr>
            <w:tcW w:w="722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D83318" w:rsidTr="00C255B1">
        <w:trPr>
          <w:trHeight w:val="535"/>
        </w:trPr>
        <w:tc>
          <w:tcPr>
            <w:tcW w:w="560" w:type="dxa"/>
            <w:vAlign w:val="center"/>
          </w:tcPr>
          <w:p w:rsidR="00D83318" w:rsidRPr="00BE22FE" w:rsidRDefault="00D83318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69" w:type="dxa"/>
          </w:tcPr>
          <w:p w:rsidR="00D83318" w:rsidRDefault="00D83318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D83318" w:rsidRPr="00D83318" w:rsidRDefault="00D833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 II- Investiga</w:t>
            </w:r>
            <w:r>
              <w:rPr>
                <w:b/>
                <w:bCs/>
                <w:sz w:val="18"/>
                <w:szCs w:val="18"/>
              </w:rPr>
              <w:t>te how Republican leadership during the Harding and Coolidge presidencies shape the 1920s</w:t>
            </w:r>
          </w:p>
          <w:p w:rsidR="00D83318" w:rsidRDefault="00D83318" w:rsidP="00C255B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 - I</w:t>
            </w:r>
            <w:r>
              <w:rPr>
                <w:b/>
                <w:bCs/>
                <w:sz w:val="18"/>
                <w:szCs w:val="18"/>
              </w:rPr>
              <w:t xml:space="preserve">nvestigate </w:t>
            </w:r>
            <w:r>
              <w:rPr>
                <w:b/>
                <w:bCs/>
                <w:sz w:val="18"/>
                <w:szCs w:val="18"/>
              </w:rPr>
              <w:t>how Republican leadership during the Harding and Coolidge presidencies shape the 1920s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D83318" w:rsidTr="00C255B1">
        <w:trPr>
          <w:trHeight w:val="535"/>
        </w:trPr>
        <w:tc>
          <w:tcPr>
            <w:tcW w:w="560" w:type="dxa"/>
            <w:vAlign w:val="center"/>
          </w:tcPr>
          <w:p w:rsidR="00D83318" w:rsidRPr="00BE22FE" w:rsidRDefault="00D83318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69" w:type="dxa"/>
          </w:tcPr>
          <w:p w:rsidR="00D83318" w:rsidRDefault="00D83318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will- </w:t>
            </w:r>
          </w:p>
          <w:p w:rsidR="00D83318" w:rsidRDefault="00D83318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A.S. </w:t>
            </w:r>
            <w:r>
              <w:rPr>
                <w:b/>
                <w:bCs/>
                <w:sz w:val="18"/>
                <w:szCs w:val="18"/>
              </w:rPr>
              <w:t>II- Examine what issues influenced the presidential election of 1928</w:t>
            </w:r>
          </w:p>
          <w:p w:rsidR="00D83318" w:rsidRPr="00297DAC" w:rsidRDefault="00D83318" w:rsidP="00D8331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E</w:t>
            </w:r>
            <w:r>
              <w:rPr>
                <w:b/>
                <w:bCs/>
                <w:sz w:val="18"/>
                <w:szCs w:val="18"/>
              </w:rPr>
              <w:t xml:space="preserve">xamine </w:t>
            </w:r>
            <w:r>
              <w:rPr>
                <w:b/>
                <w:bCs/>
                <w:sz w:val="18"/>
                <w:szCs w:val="18"/>
              </w:rPr>
              <w:t>what issues influenced the presidential election of 1928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  <w:tr w:rsidR="00D83318" w:rsidTr="00C255B1">
        <w:trPr>
          <w:trHeight w:val="535"/>
        </w:trPr>
        <w:tc>
          <w:tcPr>
            <w:tcW w:w="560" w:type="dxa"/>
            <w:vAlign w:val="center"/>
          </w:tcPr>
          <w:p w:rsidR="00D83318" w:rsidRPr="00BE22FE" w:rsidRDefault="00D83318" w:rsidP="00C255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69" w:type="dxa"/>
          </w:tcPr>
          <w:p w:rsidR="00D83318" w:rsidRDefault="00D83318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Students will </w:t>
            </w:r>
          </w:p>
          <w:p w:rsidR="00D83318" w:rsidRPr="00D83318" w:rsidRDefault="00D83318" w:rsidP="00C255B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A.S.II- Interpre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b/>
                <w:bCs/>
                <w:sz w:val="18"/>
                <w:szCs w:val="18"/>
              </w:rPr>
              <w:t>what issues influenced the presidential election of 1928</w:t>
            </w:r>
          </w:p>
          <w:p w:rsidR="00D83318" w:rsidRPr="00D83318" w:rsidRDefault="00D83318" w:rsidP="00D83318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USII- Interpre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b/>
                <w:bCs/>
                <w:sz w:val="18"/>
                <w:szCs w:val="18"/>
              </w:rPr>
              <w:t>what issues influenced the presidential election of 1928</w:t>
            </w:r>
          </w:p>
        </w:tc>
        <w:tc>
          <w:tcPr>
            <w:tcW w:w="722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4" w:type="dxa"/>
          </w:tcPr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Activities: Exploratory and reinforcing experiences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4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715" w:type="dxa"/>
          </w:tcPr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Text: American Government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Library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Classroom supplies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D83318" w:rsidRPr="000032ED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Wall Maps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0032ED">
              <w:rPr>
                <w:rFonts w:ascii="Arial" w:hAnsi="Arial" w:cs="Arial"/>
                <w:sz w:val="18"/>
                <w:szCs w:val="18"/>
              </w:rPr>
              <w:t>Video</w:t>
            </w:r>
          </w:p>
        </w:tc>
        <w:tc>
          <w:tcPr>
            <w:tcW w:w="3033" w:type="dxa"/>
          </w:tcPr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2ED">
              <w:rPr>
                <w:rFonts w:ascii="Arial" w:hAnsi="Arial" w:cs="Arial"/>
                <w:sz w:val="18"/>
                <w:szCs w:val="18"/>
              </w:rPr>
              <w:t>Observation, questioning, discussion, journals</w:t>
            </w: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</w:p>
          <w:p w:rsidR="00D83318" w:rsidRPr="00BE22FE" w:rsidRDefault="00D83318" w:rsidP="00C255B1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 w:rsidRPr="000032ED">
              <w:rPr>
                <w:rFonts w:ascii="Arial" w:hAnsi="Arial" w:cs="Arial"/>
                <w:sz w:val="18"/>
                <w:szCs w:val="18"/>
              </w:rPr>
              <w:t>Self-reflection</w:t>
            </w:r>
          </w:p>
        </w:tc>
      </w:tr>
    </w:tbl>
    <w:p w:rsidR="00D83318" w:rsidRDefault="00D83318" w:rsidP="00D83318"/>
    <w:sectPr w:rsidR="00D83318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18"/>
    <w:rsid w:val="005348F9"/>
    <w:rsid w:val="00D8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3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2017-05-23T20:42:00Z</cp:lastPrinted>
  <dcterms:created xsi:type="dcterms:W3CDTF">2017-05-23T20:33:00Z</dcterms:created>
  <dcterms:modified xsi:type="dcterms:W3CDTF">2017-05-23T20:42:00Z</dcterms:modified>
</cp:coreProperties>
</file>